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B" w:rsidRPr="00A410C9" w:rsidRDefault="0096122B" w:rsidP="0096122B">
      <w:pPr>
        <w:jc w:val="center"/>
        <w:rPr>
          <w:b/>
        </w:rPr>
      </w:pPr>
      <w:r w:rsidRPr="00A410C9">
        <w:rPr>
          <w:b/>
        </w:rPr>
        <w:t>МОУ  Саввинская  средняя  общеобразовательная  школа  им.</w:t>
      </w:r>
      <w:r>
        <w:rPr>
          <w:b/>
        </w:rPr>
        <w:t xml:space="preserve"> </w:t>
      </w:r>
      <w:r w:rsidRPr="00A410C9">
        <w:rPr>
          <w:b/>
        </w:rPr>
        <w:t>С.А.</w:t>
      </w:r>
      <w:r>
        <w:rPr>
          <w:b/>
        </w:rPr>
        <w:t xml:space="preserve"> </w:t>
      </w:r>
      <w:proofErr w:type="spellStart"/>
      <w:r w:rsidRPr="00A410C9">
        <w:rPr>
          <w:b/>
        </w:rPr>
        <w:t>Калабалина</w:t>
      </w:r>
      <w:proofErr w:type="spellEnd"/>
    </w:p>
    <w:p w:rsidR="0096122B" w:rsidRDefault="0096122B" w:rsidP="0096122B">
      <w:pPr>
        <w:jc w:val="center"/>
        <w:rPr>
          <w:b/>
          <w:sz w:val="36"/>
          <w:szCs w:val="36"/>
        </w:rPr>
      </w:pPr>
    </w:p>
    <w:p w:rsidR="0096122B" w:rsidRPr="004E07C5" w:rsidRDefault="0096122B" w:rsidP="0096122B">
      <w:pPr>
        <w:jc w:val="center"/>
        <w:rPr>
          <w:b/>
          <w:sz w:val="28"/>
          <w:szCs w:val="28"/>
        </w:rPr>
      </w:pPr>
      <w:proofErr w:type="gramStart"/>
      <w:r w:rsidRPr="004E07C5">
        <w:rPr>
          <w:b/>
          <w:sz w:val="28"/>
          <w:szCs w:val="28"/>
        </w:rPr>
        <w:t>П</w:t>
      </w:r>
      <w:proofErr w:type="gramEnd"/>
      <w:r w:rsidRPr="004E07C5">
        <w:rPr>
          <w:b/>
          <w:sz w:val="28"/>
          <w:szCs w:val="28"/>
        </w:rPr>
        <w:t xml:space="preserve"> Р И К А З</w:t>
      </w:r>
    </w:p>
    <w:p w:rsidR="0096122B" w:rsidRDefault="0096122B" w:rsidP="0096122B">
      <w:pPr>
        <w:jc w:val="center"/>
        <w:rPr>
          <w:b/>
          <w:sz w:val="28"/>
          <w:szCs w:val="28"/>
        </w:rPr>
      </w:pPr>
    </w:p>
    <w:p w:rsidR="0096122B" w:rsidRDefault="0096122B" w:rsidP="00961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36/4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от 31.08.2007г.</w:t>
      </w:r>
    </w:p>
    <w:p w:rsidR="0096122B" w:rsidRDefault="0096122B" w:rsidP="0096122B">
      <w:pPr>
        <w:rPr>
          <w:b/>
          <w:sz w:val="28"/>
          <w:szCs w:val="28"/>
        </w:rPr>
      </w:pPr>
    </w:p>
    <w:p w:rsidR="0096122B" w:rsidRDefault="0096122B" w:rsidP="0096122B">
      <w:pPr>
        <w:rPr>
          <w:b/>
        </w:rPr>
      </w:pPr>
    </w:p>
    <w:p w:rsidR="0096122B" w:rsidRDefault="0096122B" w:rsidP="0096122B">
      <w:pPr>
        <w:rPr>
          <w:b/>
        </w:rPr>
      </w:pPr>
      <w:r>
        <w:rPr>
          <w:b/>
        </w:rPr>
        <w:t>О новой системе оплаты труда</w:t>
      </w:r>
    </w:p>
    <w:p w:rsidR="0096122B" w:rsidRDefault="0096122B" w:rsidP="0096122B">
      <w:pPr>
        <w:rPr>
          <w:b/>
          <w:sz w:val="28"/>
          <w:szCs w:val="28"/>
        </w:rPr>
      </w:pPr>
    </w:p>
    <w:p w:rsidR="0096122B" w:rsidRDefault="0096122B" w:rsidP="009612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Главы Егорьевского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р. № 2282 от 27.08.2007 г. «Об оплате труда работникам муниципальных образовательных учреждений Егорьевского м. р. МО»</w:t>
      </w:r>
    </w:p>
    <w:p w:rsidR="0096122B" w:rsidRDefault="0096122B" w:rsidP="0096122B">
      <w:pPr>
        <w:ind w:firstLine="708"/>
        <w:rPr>
          <w:sz w:val="28"/>
          <w:szCs w:val="28"/>
        </w:rPr>
      </w:pPr>
    </w:p>
    <w:p w:rsidR="0096122B" w:rsidRDefault="0096122B" w:rsidP="0096122B">
      <w:pPr>
        <w:jc w:val="center"/>
        <w:rPr>
          <w:b/>
          <w:sz w:val="28"/>
          <w:szCs w:val="28"/>
        </w:rPr>
      </w:pPr>
      <w:proofErr w:type="gramStart"/>
      <w:r w:rsidRPr="00031D91">
        <w:rPr>
          <w:b/>
          <w:sz w:val="28"/>
          <w:szCs w:val="28"/>
        </w:rPr>
        <w:t>П</w:t>
      </w:r>
      <w:proofErr w:type="gramEnd"/>
      <w:r w:rsidRPr="00031D91">
        <w:rPr>
          <w:b/>
          <w:sz w:val="28"/>
          <w:szCs w:val="28"/>
        </w:rPr>
        <w:t xml:space="preserve"> Р И К А З Ы В А Ю:</w:t>
      </w:r>
    </w:p>
    <w:p w:rsidR="0096122B" w:rsidRPr="00932A66" w:rsidRDefault="0096122B" w:rsidP="0096122B">
      <w:pPr>
        <w:rPr>
          <w:sz w:val="28"/>
          <w:szCs w:val="28"/>
        </w:rPr>
      </w:pPr>
      <w:r w:rsidRPr="00932A66">
        <w:rPr>
          <w:sz w:val="28"/>
          <w:szCs w:val="28"/>
        </w:rPr>
        <w:t>1. Ознакомить членов педагогического коллектива</w:t>
      </w:r>
      <w:r>
        <w:rPr>
          <w:sz w:val="28"/>
          <w:szCs w:val="28"/>
        </w:rPr>
        <w:t xml:space="preserve"> и работников школы с П</w:t>
      </w:r>
      <w:r w:rsidRPr="00932A66">
        <w:rPr>
          <w:sz w:val="28"/>
          <w:szCs w:val="28"/>
        </w:rPr>
        <w:t xml:space="preserve">оложением об оплате труда работников муниципальных образовательных учреждений Егорьевского муниципального района </w:t>
      </w:r>
      <w:r>
        <w:rPr>
          <w:sz w:val="28"/>
          <w:szCs w:val="28"/>
        </w:rPr>
        <w:t>от 01</w:t>
      </w:r>
      <w:r w:rsidRPr="00932A6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32A66">
        <w:rPr>
          <w:sz w:val="28"/>
          <w:szCs w:val="28"/>
        </w:rPr>
        <w:t>.2007 года, утвержденным Главой Егорьевского муниципального района М. Т. Лавровым.</w:t>
      </w:r>
    </w:p>
    <w:p w:rsidR="0096122B" w:rsidRPr="00932A66" w:rsidRDefault="0096122B" w:rsidP="0096122B">
      <w:pPr>
        <w:rPr>
          <w:sz w:val="28"/>
          <w:szCs w:val="28"/>
        </w:rPr>
      </w:pPr>
      <w:r w:rsidRPr="00932A66">
        <w:rPr>
          <w:sz w:val="28"/>
          <w:szCs w:val="28"/>
        </w:rPr>
        <w:t xml:space="preserve">2. В главе </w:t>
      </w:r>
      <w:r w:rsidRPr="00932A66">
        <w:rPr>
          <w:sz w:val="28"/>
          <w:szCs w:val="28"/>
          <w:lang w:val="en-US"/>
        </w:rPr>
        <w:t>V</w:t>
      </w:r>
      <w:r w:rsidRPr="00932A66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П</w:t>
      </w:r>
      <w:r w:rsidRPr="00932A66">
        <w:rPr>
          <w:sz w:val="28"/>
          <w:szCs w:val="28"/>
        </w:rPr>
        <w:t>оложения «Установление выплат стимулирующего характера» предусматриваются средства в размере 10% фонда оплаты труда на установление выплат стимулирующего характера.</w:t>
      </w:r>
    </w:p>
    <w:p w:rsidR="0096122B" w:rsidRPr="00533EE4" w:rsidRDefault="0096122B" w:rsidP="009612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целях усиления материальной заинтересованности, повышения качества работы работникам образовательных учреждений, оплата труда которых исчисляется по разрядам тарифной сетки в соответствии с Приложением №6 к настоящему Положению, а также делопроизводителям, секретарям-машинисткам, заведующим складом, заведующим хозяйством, лаборантам устанавливается доплата к заработной плате</w:t>
      </w:r>
      <w:r w:rsidRPr="00533EE4">
        <w:rPr>
          <w:sz w:val="28"/>
        </w:rPr>
        <w:t xml:space="preserve"> </w:t>
      </w:r>
      <w:r>
        <w:rPr>
          <w:sz w:val="28"/>
        </w:rPr>
        <w:t>в размере 20% к должностному окладу. Доплата, установленная настоящим пунктом, выплачивается вновь поступившим работникам  до достижения стажа работы 1 год независимо от нагрузки.</w:t>
      </w:r>
    </w:p>
    <w:p w:rsidR="0096122B" w:rsidRDefault="0096122B" w:rsidP="0096122B">
      <w:pPr>
        <w:ind w:left="567" w:hanging="567"/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Молодым педагогическим работникам образовательных учреждений, имеющих  стаж педагогической работы до 3-х лет или до прохождения аттестации и присвоения им  квалификационной категории и имеющим педагогическую нагрузку не менее  9 часов или 0,5 ставки – 700 рублей.</w:t>
      </w:r>
    </w:p>
    <w:p w:rsidR="0096122B" w:rsidRDefault="0096122B" w:rsidP="0096122B">
      <w:pPr>
        <w:ind w:left="567" w:hanging="567"/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Молодым педагогическим работникам образовательных учреждений, имеющим  стаж педагогической работы до 3-х лет, окончившим с отличием учреждения высшего или среднего профессионального образования (независимо от формы обучения), - 20% к должностному окладу.</w:t>
      </w:r>
    </w:p>
    <w:p w:rsidR="0096122B" w:rsidRDefault="0096122B" w:rsidP="0096122B">
      <w:pPr>
        <w:ind w:left="360"/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Руководителям школьных методических объединений учителей – 200 рублей.</w:t>
      </w:r>
    </w:p>
    <w:p w:rsidR="0096122B" w:rsidRDefault="0096122B" w:rsidP="0096122B">
      <w:pPr>
        <w:ind w:left="360"/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Учителям предметникам и классным руководителям 15% за проведение школьных творческих семинаров, методических объединений, конференций, </w:t>
      </w:r>
      <w:r w:rsidRPr="00AE0761">
        <w:rPr>
          <w:sz w:val="28"/>
        </w:rPr>
        <w:t>мастер-классов</w:t>
      </w:r>
      <w:r>
        <w:rPr>
          <w:sz w:val="28"/>
        </w:rPr>
        <w:t xml:space="preserve"> по обмену опытом работы на базе школы, за активное участие в городских, районных и областных конкурсах и др. мероприятиях, внедрение инновационных форм работы, активное участие в Российской программе модернизации образования.</w:t>
      </w:r>
    </w:p>
    <w:p w:rsidR="0096122B" w:rsidRDefault="0096122B" w:rsidP="0096122B">
      <w:pPr>
        <w:ind w:left="360"/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Учителям предметникам 15 %, чьи учащиеся занимают призовые места в районных и областных олимпиадах школьников.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Классным руководителям 15 % за активную работу с родителями.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Учителям и классным руководителям 15 % за подготовку кабинета к новому учебному году.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Учителям-предметникам 15% за высокое качество обучения учащихся.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Учителям-предметникам 5%, применяющих на уроках инновационные формы обучения (компьютерные технологии, апробация новых учебников, применение авторских программ).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Классным руководителям 5%, чьи классы занимают призовые места в мероприятиях школы.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Классным руководителям 5% за работу с детьми, имеющими отклонения в поведении, и неблагополучными семьями.</w:t>
      </w:r>
    </w:p>
    <w:p w:rsidR="0096122B" w:rsidRDefault="0096122B" w:rsidP="0096122B">
      <w:pPr>
        <w:jc w:val="both"/>
        <w:rPr>
          <w:sz w:val="28"/>
        </w:rPr>
      </w:pPr>
    </w:p>
    <w:p w:rsidR="0096122B" w:rsidRDefault="0096122B" w:rsidP="0096122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Учителям 5%, принимающим активное участие в благоустройстве школы и школьной территории.     </w:t>
      </w:r>
    </w:p>
    <w:p w:rsidR="0096122B" w:rsidRDefault="0096122B" w:rsidP="0096122B">
      <w:pPr>
        <w:ind w:left="567" w:hanging="567"/>
        <w:jc w:val="both"/>
        <w:rPr>
          <w:sz w:val="28"/>
        </w:rPr>
      </w:pPr>
    </w:p>
    <w:p w:rsidR="0096122B" w:rsidRDefault="0096122B" w:rsidP="0096122B">
      <w:pPr>
        <w:ind w:left="567" w:hanging="567"/>
        <w:jc w:val="both"/>
        <w:rPr>
          <w:sz w:val="28"/>
        </w:rPr>
      </w:pPr>
    </w:p>
    <w:p w:rsidR="0096122B" w:rsidRPr="00ED7E9F" w:rsidRDefault="0096122B" w:rsidP="0096122B">
      <w:pPr>
        <w:ind w:left="567" w:hanging="567"/>
        <w:jc w:val="both"/>
        <w:rPr>
          <w:sz w:val="28"/>
        </w:rPr>
      </w:pPr>
    </w:p>
    <w:p w:rsidR="0096122B" w:rsidRDefault="0096122B" w:rsidP="0096122B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Выплата ежемесячной денежной компенсации на приобретение</w:t>
      </w:r>
    </w:p>
    <w:p w:rsidR="0096122B" w:rsidRPr="0046681D" w:rsidRDefault="0096122B" w:rsidP="0096122B">
      <w:pPr>
        <w:ind w:left="567" w:hanging="567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книгоиздательской продукции и периодических изданий</w:t>
      </w:r>
    </w:p>
    <w:p w:rsidR="0096122B" w:rsidRDefault="0096122B" w:rsidP="0096122B">
      <w:pPr>
        <w:ind w:left="360"/>
        <w:jc w:val="both"/>
        <w:rPr>
          <w:sz w:val="28"/>
        </w:rPr>
      </w:pPr>
    </w:p>
    <w:p w:rsidR="0096122B" w:rsidRDefault="0096122B" w:rsidP="0096122B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Ежемесячная денежная компенсация на приобретение книгоиздательской продукции и периодических изданий выплачивается педагогическим работникам образовательных учреждений (в т. ч. руководящим работникам, деятельность которых связана с образовательным процессом) в размере 100 рублей независимо от объема учебной нагрузки, в том числе в период </w:t>
      </w:r>
      <w:r>
        <w:rPr>
          <w:sz w:val="28"/>
        </w:rPr>
        <w:lastRenderedPageBreak/>
        <w:t>нахождения в любом отпуске, предусмотренном действующим трудовым законодательством, и в период временной нетрудоспособности, а также педагогическим работникам, работающим на условиях</w:t>
      </w:r>
      <w:proofErr w:type="gramEnd"/>
      <w:r>
        <w:rPr>
          <w:sz w:val="28"/>
        </w:rPr>
        <w:t xml:space="preserve"> совместительства, если основное место работы – не образовательное учреждение или основная должность является непедагогической. Педагогическим работникам, работающим в нескольких образовательных учреждениях, производить выплату по  постоянному месту работы (пункт 8 статьи 55 Закона Российской Федерации «Об образовании»).</w:t>
      </w:r>
    </w:p>
    <w:p w:rsidR="0096122B" w:rsidRDefault="0096122B" w:rsidP="0096122B">
      <w:pPr>
        <w:rPr>
          <w:sz w:val="28"/>
        </w:rPr>
      </w:pPr>
    </w:p>
    <w:p w:rsidR="0096122B" w:rsidRDefault="0096122B" w:rsidP="0096122B">
      <w:pPr>
        <w:rPr>
          <w:sz w:val="28"/>
        </w:rPr>
      </w:pPr>
    </w:p>
    <w:p w:rsidR="0096122B" w:rsidRDefault="0096122B" w:rsidP="0096122B">
      <w:pPr>
        <w:ind w:left="567" w:hanging="567"/>
        <w:jc w:val="both"/>
        <w:rPr>
          <w:sz w:val="28"/>
        </w:rPr>
      </w:pPr>
      <w:r>
        <w:rPr>
          <w:sz w:val="28"/>
        </w:rPr>
        <w:t xml:space="preserve">            Директор школа                                              Н.П. </w:t>
      </w:r>
      <w:proofErr w:type="spellStart"/>
      <w:r>
        <w:rPr>
          <w:sz w:val="28"/>
        </w:rPr>
        <w:t>Бушманова</w:t>
      </w:r>
      <w:proofErr w:type="spellEnd"/>
      <w:r>
        <w:rPr>
          <w:sz w:val="28"/>
        </w:rPr>
        <w:t xml:space="preserve"> </w:t>
      </w:r>
    </w:p>
    <w:p w:rsidR="0096122B" w:rsidRDefault="0096122B" w:rsidP="009612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122B" w:rsidRDefault="0096122B" w:rsidP="0096122B">
      <w:pPr>
        <w:rPr>
          <w:b/>
          <w:sz w:val="28"/>
          <w:szCs w:val="28"/>
        </w:rPr>
      </w:pPr>
    </w:p>
    <w:p w:rsidR="0096122B" w:rsidRDefault="0096122B" w:rsidP="0096122B">
      <w:pPr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96122B" w:rsidRDefault="0096122B" w:rsidP="0096122B">
      <w:pPr>
        <w:jc w:val="center"/>
        <w:rPr>
          <w:sz w:val="28"/>
          <w:szCs w:val="28"/>
        </w:rPr>
      </w:pPr>
    </w:p>
    <w:p w:rsidR="0018210E" w:rsidRDefault="0018210E"/>
    <w:sectPr w:rsidR="0018210E" w:rsidSect="00B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439A"/>
    <w:multiLevelType w:val="hybridMultilevel"/>
    <w:tmpl w:val="BAE67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E109C"/>
    <w:multiLevelType w:val="hybridMultilevel"/>
    <w:tmpl w:val="EE2CA040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2B"/>
    <w:rsid w:val="0018210E"/>
    <w:rsid w:val="0096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2010-09-04T15:48:00Z</dcterms:created>
  <dcterms:modified xsi:type="dcterms:W3CDTF">2010-09-04T15:49:00Z</dcterms:modified>
</cp:coreProperties>
</file>